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Santana Michele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3469 AEGEAN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AKRON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44333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TransDigm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TDG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Receipt of stock in lieu of payment of semi-annual director fee, based on fair market value in accordance with the Director Share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Rachel L. Quinlan as attorney in fact for Michele Santana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5382" TargetMode="External"/><Relationship Id="rId5" Type="http://schemas.openxmlformats.org/officeDocument/2006/relationships/hyperlink" Target="http://www.sec.gov/cgi-bin/browse-edgar?action=getcompany&amp;CIK=0001260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3177</Characters>
  <CharactersWithSpaces>3700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