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Reiss Joel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1350 EUCLID AVE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CLEVELAND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44115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TransDigm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TDG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Co-Chief Operating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17"/>
        <w:gridCol w:w="944"/>
        <w:gridCol w:w="811"/>
        <w:gridCol w:w="627"/>
        <w:gridCol w:w="345"/>
        <w:gridCol w:w="818"/>
        <w:gridCol w:w="420"/>
        <w:gridCol w:w="1284"/>
        <w:gridCol w:w="1124"/>
        <w:gridCol w:w="976"/>
        <w:gridCol w:w="93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5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3,900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284.97</w:t>
            </w:r>
            <w:r>
              <w:rPr/>
              <w:t xml:space="preserve"> 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7,500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1,195.204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7,490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1,197.851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7,420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1,198.795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7,340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156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1,200.1437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7,184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160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1,201.3181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7,024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116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1,202.4405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6,908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1,203.8026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6,834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1,204.6</w:t>
            </w:r>
            <w:r>
              <w:rPr/>
              <w:t xml:space="preserve"> 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6,824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1,206.69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  <w:r>
              <w:rPr/>
              <w:t xml:space="preserve"> 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6,794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1,208.5072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  <w:r>
              <w:rPr/>
              <w:t xml:space="preserve"> 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6,734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1,209.1975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  <w:r>
              <w:rPr/>
              <w:t xml:space="preserve"> 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6,654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1,210.3053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  <w:r>
              <w:rPr/>
              <w:t xml:space="preserve"> 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6,624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1,211.5011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  <w:r>
              <w:rPr/>
              <w:t xml:space="preserve"> 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6,534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110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1,212.5936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  <w:r>
              <w:rPr/>
              <w:t xml:space="preserve"> 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6,424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170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1,213.7275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(14)</w:t>
            </w:r>
            <w:r>
              <w:rPr/>
              <w:t xml:space="preserve"> 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6,254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211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1,215.1264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(15)</w:t>
            </w:r>
            <w:r>
              <w:rPr/>
              <w:t xml:space="preserve"> 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6,043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239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1,216.2243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(16)</w:t>
            </w:r>
            <w:r>
              <w:rPr/>
              <w:t xml:space="preserve"> 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5,804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1,217.2467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(17)</w:t>
            </w:r>
            <w:r>
              <w:rPr/>
              <w:t xml:space="preserve"> 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5,744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1,218.22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(18)</w:t>
            </w:r>
            <w:r>
              <w:rPr/>
              <w:t xml:space="preserve"> 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5,654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1,219.2991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(19)</w:t>
            </w:r>
            <w:r>
              <w:rPr/>
              <w:t xml:space="preserve"> 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5,564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140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1,220.4962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(20)</w:t>
            </w:r>
            <w:r>
              <w:rPr/>
              <w:t xml:space="preserve"> 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5,424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210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1,221.5297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(21)</w:t>
            </w:r>
            <w:r>
              <w:rPr/>
              <w:t xml:space="preserve"> 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5,214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1,222.5986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(22)</w:t>
            </w:r>
            <w:r>
              <w:rPr/>
              <w:t xml:space="preserve"> 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5,154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138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1,223.512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(23)</w:t>
            </w:r>
            <w:r>
              <w:rPr/>
              <w:t xml:space="preserve"> 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5,016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509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1,224.6206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(24)</w:t>
            </w:r>
            <w:r>
              <w:rPr/>
              <w:t xml:space="preserve"> 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4,507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153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1,225.6161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(25)</w:t>
            </w:r>
            <w:r>
              <w:rPr/>
              <w:t xml:space="preserve"> 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4,354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1,226.9825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(26)</w:t>
            </w:r>
            <w:r>
              <w:rPr/>
              <w:t xml:space="preserve"> 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4,314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210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1,227.8195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(27)</w:t>
            </w:r>
            <w:r>
              <w:rPr/>
              <w:t xml:space="preserve"> 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4,104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1,228.79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(28)</w:t>
            </w:r>
            <w:r>
              <w:rPr/>
              <w:t xml:space="preserve"> 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4,014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284.97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3,900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11/08/2027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19,700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Price reported constitutes the average weighted price of shares sold. Shares were sold at varying prices in the range of $1,195.0300 - $1,195.3200.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Price reported constitutes the average weighted price of shares sold. Shares were sold at varying prices in the range of $1,197.5000 - $1,198.4400.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Price reported constitutes the average weighted price of shares sold. Shares were sold at varying prices in the range of $1,198.6500 - $1,199.4500.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Price reported constitutes the average weighted price of shares sold. Shares were sold at varying prices in the range of $1,199.8400 - $1,200.5700.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Price reported constitutes the average weighted price of shares sold. Shares were sold at varying prices in the range of $1,200.8800 - $1,2201.7100.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Price reported constitutes the average weighted price of shares sold. Shares were sold at varying prices in the range of $1,202.0100 - $1,202.9200.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Price reported constitutes the average weighted price of shares sold. Shares were sold at varying prices in the range of $1,203.0500 - $1,204.0300.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Price reported constitutes the average weighted price of shares sold. Shares were sold at varying prices in the range of $1,206.4600 - $1,207.0900.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Price reported constitutes the average weighted price of shares sold. Shares were sold at varying prices in the range of $1,207.9200 - $1,208.9000.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Price reported constitutes the average weighted price of shares sold. Shares were sold at varying prices in the range of $1,208.9700 - $1,209.4000.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Price reported constitutes the average weighted price of shares sold. Shares were sold at varying prices in the range of $1,210.1300 - $1,210.4500.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Price reported constitutes the average weighted price of shares sold. Shares were sold at varying prices in the range of $1,211.1600 - $1,211.9300.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Price reported constitutes the average weighted price of shares sold. Shares were sold at varying prices in the range of $1,212.2400 - $1,213.0100.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14. Price reported constitutes the average weighted price of shares sold. Shares were sold at varying prices in the range of $1,213.2600 - $1,214.1500.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15. Price reported constitutes the average weighted price of shares sold. Shares were sold at varying prices in the range of $1,214.6500 - $1,215.6200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16. Price reported constitutes the average weighted price of shares sold. Shares were sold at varying prices in the range of $1,215.6600 - $1,216.6400.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17. Price reported constitutes the average weighted price of shares sold. Shares were sold at varying prices in the range of $1,216.7200 - $1,217.6700.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18. Price reported constitutes the average weighted price of shares sold. Shares were sold at varying prices in the range of $1,217.8300 - $1,218.6200.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19. Price reported constitutes the average weighted price of shares sold. Shares were sold at varying prices in the range of $1,218.9300 - $1,219.6900.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20. Price reported constitutes the average weighted price of shares sold. Shares were sold at varying prices in the range of $1,220.0600 - $1,221.0400.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21. Price reported constitutes the average weighted price of shares sold. Shares were sold at varying prices in the range of $1,221.0900 - $1,222.0600.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22. Price reported constitutes the average weighted price of shares sold. Shares were sold at varying prices in the range of $1,222.1300 - $1,223.1200.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23. Price reported constitutes the average weighted price of shares sold. Shares were sold at varying prices in the range of $1,223.1500 - $1,224.1200.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24. Price reported constitutes the average weighted price of shares sold. Shares were sold at varying prices in the range of $1,224.1600 - $1,225.1300.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25. Price reported constitutes the average weighted price of shares sold. Shares were sold at varying prices in the range of $1,225.2200 - $1,226.1000.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26. Price reported constitutes the average weighted price of shares sold. Shares were sold at varying prices in the range of $1,226.4000- $1,227.3200.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27. Price reported constitutes the average weighted price of shares sold. Shares were sold at varying prices in the range of $1,227.5200- $1,228.4600.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28. Price reported constitutes the average weighted price of shares sold. Shares were sold at varying prices in the range of $1,228.5700 - $1,229.4400.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Due to the 30-line item limitation in Table 1, this is the first of two Form 4s filed by the reporting person for this transaction.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Rachel L. Quinlan as attorney in fact for Joel Reiss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56109" TargetMode="External"/><Relationship Id="rId5" Type="http://schemas.openxmlformats.org/officeDocument/2006/relationships/hyperlink" Target="http://www.sec.gov/cgi-bin/browse-edgar?action=getcompany&amp;CIK=00012602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2462</Words>
  <Characters>13030</Characters>
  <CharactersWithSpaces>15190</CharactersWithSpaces>
  <Paragraphs>369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